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3CA4C10" w14:textId="77777777" w:rsidR="004E2A6E" w:rsidRDefault="004E2A6E" w:rsidP="008D3AD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870CADB" w14:textId="77777777" w:rsidR="00FF3A5C" w:rsidRDefault="00FF3A5C" w:rsidP="00FF3A5C">
      <w:r>
        <w:t>melegfehér, pislákoló, lángnyelv alakú LED</w:t>
      </w:r>
    </w:p>
    <w:p w14:paraId="2A230FB9" w14:textId="77777777" w:rsidR="00FF3A5C" w:rsidRDefault="00FF3A5C" w:rsidP="00FF3A5C">
      <w:r>
        <w:t>valódi viasszal</w:t>
      </w:r>
    </w:p>
    <w:p w14:paraId="1E1EEFB8" w14:textId="77777777" w:rsidR="00FF3A5C" w:rsidRDefault="00FF3A5C" w:rsidP="00FF3A5C">
      <w:r>
        <w:t>6 H ON / 18 H OFF ismétlődő időzítés</w:t>
      </w:r>
    </w:p>
    <w:p w14:paraId="23DF3293" w14:textId="77777777" w:rsidR="00FF3A5C" w:rsidRDefault="00FF3A5C" w:rsidP="00FF3A5C">
      <w:r>
        <w:t>tápellátás: 3 x 1,5 V (AA) elem, nem tartozék</w:t>
      </w:r>
    </w:p>
    <w:p w14:paraId="79116F65" w14:textId="44A3E4E1" w:rsidR="00FB707D" w:rsidRPr="005513CB" w:rsidRDefault="00FF3A5C" w:rsidP="00FF3A5C">
      <w:r>
        <w:t xml:space="preserve">méret: </w:t>
      </w:r>
      <w:r>
        <w:rPr>
          <w:rFonts w:ascii="Cambria Math" w:hAnsi="Cambria Math" w:cs="Cambria Math"/>
        </w:rPr>
        <w:t>∅</w:t>
      </w:r>
      <w:r>
        <w:t>17 cm; 14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74D19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3DBC"/>
    <w:rsid w:val="007B42F9"/>
    <w:rsid w:val="007B5CE6"/>
    <w:rsid w:val="007E4CA0"/>
    <w:rsid w:val="007E7A16"/>
    <w:rsid w:val="00802DC3"/>
    <w:rsid w:val="0080561E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2022-06-24T13:00:00Z</dcterms:created>
  <dcterms:modified xsi:type="dcterms:W3CDTF">2022-06-24T13:00:00Z</dcterms:modified>
</cp:coreProperties>
</file>